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A7E4E4" w14:textId="0085AE27" w:rsidR="0074027F" w:rsidRDefault="00E75D4B" w:rsidP="000F0BB5">
      <w:pPr>
        <w:jc w:val="center"/>
        <w:rPr>
          <w:rFonts w:ascii="Times New Roman" w:hAnsi="Times New Roman" w:cs="Times New Roman"/>
          <w:sz w:val="24"/>
          <w:szCs w:val="24"/>
        </w:rPr>
      </w:pPr>
      <w:r>
        <w:rPr>
          <w:rFonts w:ascii="Times New Roman" w:hAnsi="Times New Roman" w:cs="Times New Roman"/>
          <w:sz w:val="24"/>
          <w:szCs w:val="24"/>
        </w:rPr>
        <w:t>Human Trafficking in The Middle East</w:t>
      </w:r>
    </w:p>
    <w:p w14:paraId="1304BC46" w14:textId="77777777" w:rsidR="002C6D96" w:rsidRDefault="002C6D96" w:rsidP="000F0BB5">
      <w:pPr>
        <w:jc w:val="center"/>
        <w:rPr>
          <w:rFonts w:ascii="Times New Roman" w:hAnsi="Times New Roman" w:cs="Times New Roman"/>
          <w:sz w:val="24"/>
          <w:szCs w:val="24"/>
        </w:rPr>
      </w:pPr>
    </w:p>
    <w:p w14:paraId="37B77ACF" w14:textId="77777777" w:rsidR="002C6D96" w:rsidRDefault="002C6D96" w:rsidP="000F0BB5">
      <w:pPr>
        <w:jc w:val="center"/>
        <w:rPr>
          <w:rFonts w:ascii="Times New Roman" w:hAnsi="Times New Roman" w:cs="Times New Roman"/>
          <w:sz w:val="24"/>
          <w:szCs w:val="24"/>
        </w:rPr>
      </w:pPr>
    </w:p>
    <w:p w14:paraId="14EF2594" w14:textId="77777777" w:rsidR="002C6D96" w:rsidRDefault="00E75D4B" w:rsidP="000F0BB5">
      <w:pPr>
        <w:jc w:val="center"/>
        <w:rPr>
          <w:rFonts w:ascii="Times New Roman" w:hAnsi="Times New Roman" w:cs="Times New Roman"/>
          <w:sz w:val="24"/>
          <w:szCs w:val="24"/>
        </w:rPr>
      </w:pPr>
      <w:r>
        <w:rPr>
          <w:rFonts w:ascii="Times New Roman" w:hAnsi="Times New Roman" w:cs="Times New Roman"/>
          <w:sz w:val="24"/>
          <w:szCs w:val="24"/>
        </w:rPr>
        <w:t>Name</w:t>
      </w:r>
    </w:p>
    <w:p w14:paraId="35815218" w14:textId="77777777" w:rsidR="002C6D96" w:rsidRDefault="002C6D96" w:rsidP="000F0BB5">
      <w:pPr>
        <w:jc w:val="center"/>
        <w:rPr>
          <w:rFonts w:ascii="Times New Roman" w:hAnsi="Times New Roman" w:cs="Times New Roman"/>
          <w:sz w:val="24"/>
          <w:szCs w:val="24"/>
        </w:rPr>
      </w:pPr>
    </w:p>
    <w:p w14:paraId="3D372674" w14:textId="77777777" w:rsidR="002C6D96" w:rsidRDefault="00E75D4B" w:rsidP="000F0BB5">
      <w:pPr>
        <w:jc w:val="center"/>
        <w:rPr>
          <w:rFonts w:ascii="Times New Roman" w:hAnsi="Times New Roman" w:cs="Times New Roman"/>
          <w:sz w:val="24"/>
          <w:szCs w:val="24"/>
        </w:rPr>
      </w:pPr>
      <w:r>
        <w:rPr>
          <w:rFonts w:ascii="Times New Roman" w:hAnsi="Times New Roman" w:cs="Times New Roman"/>
          <w:sz w:val="24"/>
          <w:szCs w:val="24"/>
        </w:rPr>
        <w:t>Course</w:t>
      </w:r>
    </w:p>
    <w:p w14:paraId="07CB11C7" w14:textId="77777777" w:rsidR="002C6D96" w:rsidRDefault="002C6D96" w:rsidP="000F0BB5">
      <w:pPr>
        <w:jc w:val="center"/>
        <w:rPr>
          <w:rFonts w:ascii="Times New Roman" w:hAnsi="Times New Roman" w:cs="Times New Roman"/>
          <w:sz w:val="24"/>
          <w:szCs w:val="24"/>
        </w:rPr>
      </w:pPr>
    </w:p>
    <w:p w14:paraId="1475A669" w14:textId="77777777" w:rsidR="002C6D96" w:rsidRDefault="00E75D4B" w:rsidP="000F0BB5">
      <w:pPr>
        <w:jc w:val="center"/>
        <w:rPr>
          <w:rFonts w:ascii="Times New Roman" w:hAnsi="Times New Roman" w:cs="Times New Roman"/>
          <w:sz w:val="24"/>
          <w:szCs w:val="24"/>
        </w:rPr>
      </w:pPr>
      <w:r>
        <w:rPr>
          <w:rFonts w:ascii="Times New Roman" w:hAnsi="Times New Roman" w:cs="Times New Roman"/>
          <w:sz w:val="24"/>
          <w:szCs w:val="24"/>
        </w:rPr>
        <w:t>Due Date</w:t>
      </w:r>
    </w:p>
    <w:p w14:paraId="007DB695" w14:textId="77777777" w:rsidR="002C6D96" w:rsidRDefault="002C6D96">
      <w:pPr>
        <w:rPr>
          <w:rFonts w:ascii="Times New Roman" w:hAnsi="Times New Roman" w:cs="Times New Roman"/>
          <w:sz w:val="24"/>
          <w:szCs w:val="24"/>
        </w:rPr>
      </w:pPr>
    </w:p>
    <w:p w14:paraId="71D21A96" w14:textId="77777777" w:rsidR="002C6D96" w:rsidRDefault="002C6D96">
      <w:pPr>
        <w:rPr>
          <w:rFonts w:ascii="Times New Roman" w:hAnsi="Times New Roman" w:cs="Times New Roman"/>
          <w:sz w:val="24"/>
          <w:szCs w:val="24"/>
        </w:rPr>
      </w:pPr>
    </w:p>
    <w:p w14:paraId="2452EFFF" w14:textId="77777777" w:rsidR="002C6D96" w:rsidRDefault="002C6D96">
      <w:pPr>
        <w:rPr>
          <w:rFonts w:ascii="Times New Roman" w:hAnsi="Times New Roman" w:cs="Times New Roman"/>
          <w:sz w:val="24"/>
          <w:szCs w:val="24"/>
        </w:rPr>
      </w:pPr>
    </w:p>
    <w:p w14:paraId="1CCDC043" w14:textId="77777777" w:rsidR="002C6D96" w:rsidRDefault="002C6D96">
      <w:pPr>
        <w:rPr>
          <w:rFonts w:ascii="Times New Roman" w:hAnsi="Times New Roman" w:cs="Times New Roman"/>
          <w:sz w:val="24"/>
          <w:szCs w:val="24"/>
        </w:rPr>
      </w:pPr>
    </w:p>
    <w:p w14:paraId="1C558DC7" w14:textId="77777777" w:rsidR="002C6D96" w:rsidRDefault="002C6D96">
      <w:pPr>
        <w:rPr>
          <w:rFonts w:ascii="Times New Roman" w:hAnsi="Times New Roman" w:cs="Times New Roman"/>
          <w:sz w:val="24"/>
          <w:szCs w:val="24"/>
        </w:rPr>
      </w:pPr>
    </w:p>
    <w:p w14:paraId="192CD10E" w14:textId="77777777" w:rsidR="002C6D96" w:rsidRDefault="002C6D96">
      <w:pPr>
        <w:rPr>
          <w:rFonts w:ascii="Times New Roman" w:hAnsi="Times New Roman" w:cs="Times New Roman"/>
          <w:sz w:val="24"/>
          <w:szCs w:val="24"/>
        </w:rPr>
      </w:pPr>
    </w:p>
    <w:p w14:paraId="675CBDAE" w14:textId="77777777" w:rsidR="002C6D96" w:rsidRDefault="002C6D96">
      <w:pPr>
        <w:rPr>
          <w:rFonts w:ascii="Times New Roman" w:hAnsi="Times New Roman" w:cs="Times New Roman"/>
          <w:sz w:val="24"/>
          <w:szCs w:val="24"/>
        </w:rPr>
      </w:pPr>
    </w:p>
    <w:p w14:paraId="6BE5B3DE" w14:textId="77777777" w:rsidR="002C6D96" w:rsidRDefault="002C6D96">
      <w:pPr>
        <w:rPr>
          <w:rFonts w:ascii="Times New Roman" w:hAnsi="Times New Roman" w:cs="Times New Roman"/>
          <w:sz w:val="24"/>
          <w:szCs w:val="24"/>
        </w:rPr>
      </w:pPr>
    </w:p>
    <w:p w14:paraId="66324EEC" w14:textId="77777777" w:rsidR="002C6D96" w:rsidRDefault="002C6D96">
      <w:pPr>
        <w:rPr>
          <w:rFonts w:ascii="Times New Roman" w:hAnsi="Times New Roman" w:cs="Times New Roman"/>
          <w:sz w:val="24"/>
          <w:szCs w:val="24"/>
        </w:rPr>
      </w:pPr>
    </w:p>
    <w:p w14:paraId="330A9691" w14:textId="77777777" w:rsidR="002C6D96" w:rsidRDefault="002C6D96">
      <w:pPr>
        <w:rPr>
          <w:rFonts w:ascii="Times New Roman" w:hAnsi="Times New Roman" w:cs="Times New Roman"/>
          <w:sz w:val="24"/>
          <w:szCs w:val="24"/>
        </w:rPr>
      </w:pPr>
    </w:p>
    <w:p w14:paraId="383F028E" w14:textId="77777777" w:rsidR="002C6D96" w:rsidRDefault="00E75D4B" w:rsidP="001D4986">
      <w:pPr>
        <w:jc w:val="center"/>
        <w:rPr>
          <w:rFonts w:ascii="Times New Roman" w:hAnsi="Times New Roman" w:cs="Times New Roman"/>
          <w:sz w:val="24"/>
          <w:szCs w:val="24"/>
        </w:rPr>
      </w:pPr>
      <w:r>
        <w:rPr>
          <w:rFonts w:ascii="Times New Roman" w:hAnsi="Times New Roman" w:cs="Times New Roman"/>
          <w:sz w:val="24"/>
          <w:szCs w:val="24"/>
        </w:rPr>
        <w:lastRenderedPageBreak/>
        <w:t>Introduction</w:t>
      </w:r>
    </w:p>
    <w:p w14:paraId="6451DF2B" w14:textId="79EBC453" w:rsidR="002C6D96" w:rsidRDefault="009509C2" w:rsidP="00C109B9">
      <w:pPr>
        <w:ind w:firstLine="720"/>
        <w:rPr>
          <w:rFonts w:ascii="Times New Roman" w:hAnsi="Times New Roman" w:cs="Times New Roman"/>
          <w:sz w:val="24"/>
          <w:szCs w:val="24"/>
        </w:rPr>
      </w:pPr>
      <w:r>
        <w:rPr>
          <w:rFonts w:ascii="Times New Roman" w:hAnsi="Times New Roman" w:cs="Times New Roman"/>
          <w:sz w:val="24"/>
          <w:szCs w:val="24"/>
        </w:rPr>
        <w:t>human trafficking is unlawfully kidnapping, coercing, moving, or recruiting people to benefit from their services</w:t>
      </w:r>
      <w:r>
        <w:rPr>
          <w:rFonts w:ascii="Times New Roman" w:hAnsi="Times New Roman" w:cs="Times New Roman"/>
          <w:sz w:val="24"/>
          <w:szCs w:val="24"/>
        </w:rPr>
        <w:t xml:space="preserve">, it is </w:t>
      </w:r>
      <w:r w:rsidR="00E75D4B">
        <w:rPr>
          <w:rFonts w:ascii="Times New Roman" w:hAnsi="Times New Roman" w:cs="Times New Roman"/>
          <w:sz w:val="24"/>
          <w:szCs w:val="24"/>
        </w:rPr>
        <w:t xml:space="preserve"> human trade between developing countries and wealthier countries searching for employment and fulfills the law of supply and demand</w:t>
      </w:r>
      <w:r w:rsidR="00E75D4B">
        <w:rPr>
          <w:rStyle w:val="FootnoteReference"/>
          <w:rFonts w:ascii="Times New Roman" w:hAnsi="Times New Roman" w:cs="Times New Roman"/>
          <w:sz w:val="24"/>
          <w:szCs w:val="24"/>
        </w:rPr>
        <w:footnoteReference w:id="1"/>
      </w:r>
      <w:r w:rsidR="00E75D4B">
        <w:rPr>
          <w:rFonts w:ascii="Times New Roman" w:hAnsi="Times New Roman" w:cs="Times New Roman"/>
          <w:sz w:val="24"/>
          <w:szCs w:val="24"/>
        </w:rPr>
        <w:t xml:space="preserve">. Human trafficking tends to be popular in Middle East Countries because they are more prosperous and </w:t>
      </w:r>
      <w:r w:rsidR="001D4986">
        <w:rPr>
          <w:rFonts w:ascii="Times New Roman" w:hAnsi="Times New Roman" w:cs="Times New Roman"/>
          <w:sz w:val="24"/>
          <w:szCs w:val="24"/>
        </w:rPr>
        <w:t>attract</w:t>
      </w:r>
      <w:r w:rsidR="00E75D4B">
        <w:rPr>
          <w:rFonts w:ascii="Times New Roman" w:hAnsi="Times New Roman" w:cs="Times New Roman"/>
          <w:sz w:val="24"/>
          <w:szCs w:val="24"/>
        </w:rPr>
        <w:t xml:space="preserve"> developing countries in employment. This act is conducted by the recruitment agents that look for people in need of jobs. The foreign employers pay them vast amounts of money to make the employees sign the </w:t>
      </w:r>
      <w:r w:rsidR="001D4986">
        <w:rPr>
          <w:rFonts w:ascii="Times New Roman" w:hAnsi="Times New Roman" w:cs="Times New Roman"/>
          <w:sz w:val="24"/>
          <w:szCs w:val="24"/>
        </w:rPr>
        <w:t>contract</w:t>
      </w:r>
      <w:r w:rsidR="00E75D4B">
        <w:rPr>
          <w:rFonts w:ascii="Times New Roman" w:hAnsi="Times New Roman" w:cs="Times New Roman"/>
          <w:sz w:val="24"/>
          <w:szCs w:val="24"/>
        </w:rPr>
        <w:t xml:space="preserve"> and facilitate their traveling to the </w:t>
      </w:r>
      <w:r w:rsidR="001D4986">
        <w:rPr>
          <w:rFonts w:ascii="Times New Roman" w:hAnsi="Times New Roman" w:cs="Times New Roman"/>
          <w:sz w:val="24"/>
          <w:szCs w:val="24"/>
        </w:rPr>
        <w:t>respective</w:t>
      </w:r>
      <w:r w:rsidR="00E75D4B">
        <w:rPr>
          <w:rFonts w:ascii="Times New Roman" w:hAnsi="Times New Roman" w:cs="Times New Roman"/>
          <w:sz w:val="24"/>
          <w:szCs w:val="24"/>
        </w:rPr>
        <w:t xml:space="preserve"> country</w:t>
      </w:r>
      <w:r w:rsidR="00E75D4B">
        <w:rPr>
          <w:rStyle w:val="FootnoteReference"/>
          <w:rFonts w:ascii="Times New Roman" w:hAnsi="Times New Roman" w:cs="Times New Roman"/>
          <w:sz w:val="24"/>
          <w:szCs w:val="24"/>
        </w:rPr>
        <w:footnoteReference w:id="2"/>
      </w:r>
      <w:r w:rsidR="00AB7F1F">
        <w:rPr>
          <w:rFonts w:ascii="Times New Roman" w:hAnsi="Times New Roman" w:cs="Times New Roman"/>
          <w:sz w:val="24"/>
          <w:szCs w:val="24"/>
        </w:rPr>
        <w:t xml:space="preserve">. </w:t>
      </w:r>
      <w:r w:rsidR="00FB1D36">
        <w:rPr>
          <w:rFonts w:ascii="Times New Roman" w:hAnsi="Times New Roman" w:cs="Times New Roman"/>
          <w:sz w:val="24"/>
          <w:szCs w:val="24"/>
        </w:rPr>
        <w:t xml:space="preserve">Mostly, the migrants tend to travel to the </w:t>
      </w:r>
      <w:r w:rsidR="001D4986">
        <w:rPr>
          <w:rFonts w:ascii="Times New Roman" w:hAnsi="Times New Roman" w:cs="Times New Roman"/>
          <w:sz w:val="24"/>
          <w:szCs w:val="24"/>
        </w:rPr>
        <w:t>Middle</w:t>
      </w:r>
      <w:r w:rsidR="00FB1D36">
        <w:rPr>
          <w:rFonts w:ascii="Times New Roman" w:hAnsi="Times New Roman" w:cs="Times New Roman"/>
          <w:sz w:val="24"/>
          <w:szCs w:val="24"/>
        </w:rPr>
        <w:t xml:space="preserve"> East countries willingly</w:t>
      </w:r>
      <w:r w:rsidR="001D4986">
        <w:rPr>
          <w:rFonts w:ascii="Times New Roman" w:hAnsi="Times New Roman" w:cs="Times New Roman"/>
          <w:sz w:val="24"/>
          <w:szCs w:val="24"/>
        </w:rPr>
        <w:t xml:space="preserve"> and not forced</w:t>
      </w:r>
      <w:r w:rsidR="00FB1D36">
        <w:rPr>
          <w:rFonts w:ascii="Times New Roman" w:hAnsi="Times New Roman" w:cs="Times New Roman"/>
          <w:sz w:val="24"/>
          <w:szCs w:val="24"/>
        </w:rPr>
        <w:t xml:space="preserve"> due to the attraction of reasonable payments that they believe will eventually better their lives and families. The migrants tend to search for employments in </w:t>
      </w:r>
      <w:r w:rsidR="001D4986">
        <w:rPr>
          <w:rFonts w:ascii="Times New Roman" w:hAnsi="Times New Roman" w:cs="Times New Roman"/>
          <w:sz w:val="24"/>
          <w:szCs w:val="24"/>
        </w:rPr>
        <w:t>Agricultural</w:t>
      </w:r>
      <w:r w:rsidR="00FB1D36">
        <w:rPr>
          <w:rFonts w:ascii="Times New Roman" w:hAnsi="Times New Roman" w:cs="Times New Roman"/>
          <w:sz w:val="24"/>
          <w:szCs w:val="24"/>
        </w:rPr>
        <w:t xml:space="preserve"> farms, construction si</w:t>
      </w:r>
      <w:r w:rsidR="00183059">
        <w:rPr>
          <w:rFonts w:ascii="Times New Roman" w:hAnsi="Times New Roman" w:cs="Times New Roman"/>
          <w:sz w:val="24"/>
          <w:szCs w:val="24"/>
        </w:rPr>
        <w:t>tes, and mostly domestic work</w:t>
      </w:r>
      <w:r w:rsidR="00FB1D36">
        <w:rPr>
          <w:rFonts w:ascii="Times New Roman" w:hAnsi="Times New Roman" w:cs="Times New Roman"/>
          <w:sz w:val="24"/>
          <w:szCs w:val="24"/>
        </w:rPr>
        <w:t xml:space="preserve">. </w:t>
      </w:r>
      <w:r w:rsidR="001D4986">
        <w:rPr>
          <w:rFonts w:ascii="Times New Roman" w:hAnsi="Times New Roman" w:cs="Times New Roman"/>
          <w:sz w:val="24"/>
          <w:szCs w:val="24"/>
        </w:rPr>
        <w:t>Due</w:t>
      </w:r>
      <w:r w:rsidR="00FB1D36">
        <w:rPr>
          <w:rFonts w:ascii="Times New Roman" w:hAnsi="Times New Roman" w:cs="Times New Roman"/>
          <w:sz w:val="24"/>
          <w:szCs w:val="24"/>
        </w:rPr>
        <w:t xml:space="preserve"> to vast amounts of payment in the contract, the migrants tend to sign these contracts, and upon arrival at the respective working site, the employers tend to change the agreement and rewrite it</w:t>
      </w:r>
      <w:r w:rsidR="00E75D4B">
        <w:rPr>
          <w:rStyle w:val="FootnoteReference"/>
          <w:rFonts w:ascii="Times New Roman" w:hAnsi="Times New Roman" w:cs="Times New Roman"/>
          <w:sz w:val="24"/>
          <w:szCs w:val="24"/>
        </w:rPr>
        <w:footnoteReference w:id="3"/>
      </w:r>
      <w:r w:rsidR="00FB1D36">
        <w:rPr>
          <w:rFonts w:ascii="Times New Roman" w:hAnsi="Times New Roman" w:cs="Times New Roman"/>
          <w:sz w:val="24"/>
          <w:szCs w:val="24"/>
        </w:rPr>
        <w:t xml:space="preserve">. The </w:t>
      </w:r>
      <w:r w:rsidR="001D4986">
        <w:rPr>
          <w:rFonts w:ascii="Times New Roman" w:hAnsi="Times New Roman" w:cs="Times New Roman"/>
          <w:sz w:val="24"/>
          <w:szCs w:val="24"/>
        </w:rPr>
        <w:t>employees</w:t>
      </w:r>
      <w:r w:rsidR="00FB1D36">
        <w:rPr>
          <w:rFonts w:ascii="Times New Roman" w:hAnsi="Times New Roman" w:cs="Times New Roman"/>
          <w:sz w:val="24"/>
          <w:szCs w:val="24"/>
        </w:rPr>
        <w:t xml:space="preserve"> shift the contract to longer </w:t>
      </w:r>
      <w:r w:rsidR="001D4986">
        <w:rPr>
          <w:rFonts w:ascii="Times New Roman" w:hAnsi="Times New Roman" w:cs="Times New Roman"/>
          <w:sz w:val="24"/>
          <w:szCs w:val="24"/>
        </w:rPr>
        <w:t>working</w:t>
      </w:r>
      <w:r w:rsidR="00FB1D36">
        <w:rPr>
          <w:rFonts w:ascii="Times New Roman" w:hAnsi="Times New Roman" w:cs="Times New Roman"/>
          <w:sz w:val="24"/>
          <w:szCs w:val="24"/>
        </w:rPr>
        <w:t xml:space="preserve"> hours, impose restriction</w:t>
      </w:r>
      <w:r w:rsidR="001D4986">
        <w:rPr>
          <w:rFonts w:ascii="Times New Roman" w:hAnsi="Times New Roman" w:cs="Times New Roman"/>
          <w:sz w:val="24"/>
          <w:szCs w:val="24"/>
        </w:rPr>
        <w:t>s on</w:t>
      </w:r>
      <w:r w:rsidR="00FB1D36">
        <w:rPr>
          <w:rFonts w:ascii="Times New Roman" w:hAnsi="Times New Roman" w:cs="Times New Roman"/>
          <w:sz w:val="24"/>
          <w:szCs w:val="24"/>
        </w:rPr>
        <w:t xml:space="preserve"> </w:t>
      </w:r>
      <w:r w:rsidR="001D4986">
        <w:rPr>
          <w:rFonts w:ascii="Times New Roman" w:hAnsi="Times New Roman" w:cs="Times New Roman"/>
          <w:sz w:val="24"/>
          <w:szCs w:val="24"/>
        </w:rPr>
        <w:t>movements</w:t>
      </w:r>
      <w:r w:rsidR="00FB1D36">
        <w:rPr>
          <w:rFonts w:ascii="Times New Roman" w:hAnsi="Times New Roman" w:cs="Times New Roman"/>
          <w:sz w:val="24"/>
          <w:szCs w:val="24"/>
        </w:rPr>
        <w:t xml:space="preserve">, and hold the credentials of the migrant to secure the period of the agreement since the employers view the migrants as bought salves on </w:t>
      </w:r>
      <w:r w:rsidR="00885E2C">
        <w:rPr>
          <w:rFonts w:ascii="Times New Roman" w:hAnsi="Times New Roman" w:cs="Times New Roman"/>
          <w:sz w:val="24"/>
          <w:szCs w:val="24"/>
        </w:rPr>
        <w:t>debt, so they will have to work through</w:t>
      </w:r>
      <w:r w:rsidR="00FB1D36">
        <w:rPr>
          <w:rFonts w:ascii="Times New Roman" w:hAnsi="Times New Roman" w:cs="Times New Roman"/>
          <w:sz w:val="24"/>
          <w:szCs w:val="24"/>
        </w:rPr>
        <w:t xml:space="preserve"> mistreats as a way of paying the debt. Thus, the forms of human trafficking are domestic forced labor of the migrants and sex trafficking of women and children.</w:t>
      </w:r>
    </w:p>
    <w:p w14:paraId="45076560" w14:textId="25B91AA8" w:rsidR="00B64421" w:rsidRDefault="00E75D4B" w:rsidP="00B64421">
      <w:pPr>
        <w:ind w:firstLine="720"/>
        <w:rPr>
          <w:rFonts w:ascii="Times New Roman" w:hAnsi="Times New Roman" w:cs="Times New Roman"/>
          <w:sz w:val="24"/>
          <w:szCs w:val="24"/>
        </w:rPr>
      </w:pPr>
      <w:r>
        <w:rPr>
          <w:rFonts w:ascii="Times New Roman" w:hAnsi="Times New Roman" w:cs="Times New Roman"/>
          <w:sz w:val="24"/>
          <w:szCs w:val="24"/>
        </w:rPr>
        <w:lastRenderedPageBreak/>
        <w:t>The first form of hum</w:t>
      </w:r>
      <w:r w:rsidR="00731B70">
        <w:rPr>
          <w:rFonts w:ascii="Times New Roman" w:hAnsi="Times New Roman" w:cs="Times New Roman"/>
          <w:sz w:val="24"/>
          <w:szCs w:val="24"/>
        </w:rPr>
        <w:t>an trafficking is domestic work. Most migrants travel to the Middle East countries searching f</w:t>
      </w:r>
      <w:r w:rsidR="00885E2C">
        <w:rPr>
          <w:rFonts w:ascii="Times New Roman" w:hAnsi="Times New Roman" w:cs="Times New Roman"/>
          <w:sz w:val="24"/>
          <w:szCs w:val="24"/>
        </w:rPr>
        <w:t>or greener pastures because of</w:t>
      </w:r>
      <w:r w:rsidR="00731B70">
        <w:rPr>
          <w:rFonts w:ascii="Times New Roman" w:hAnsi="Times New Roman" w:cs="Times New Roman"/>
          <w:sz w:val="24"/>
          <w:szCs w:val="24"/>
        </w:rPr>
        <w:t xml:space="preserve"> the lack </w:t>
      </w:r>
      <w:r w:rsidR="001D4986">
        <w:rPr>
          <w:rFonts w:ascii="Times New Roman" w:hAnsi="Times New Roman" w:cs="Times New Roman"/>
          <w:sz w:val="24"/>
          <w:szCs w:val="24"/>
        </w:rPr>
        <w:t xml:space="preserve">of </w:t>
      </w:r>
      <w:r w:rsidR="00731B70">
        <w:rPr>
          <w:rFonts w:ascii="Times New Roman" w:hAnsi="Times New Roman" w:cs="Times New Roman"/>
          <w:sz w:val="24"/>
          <w:szCs w:val="24"/>
        </w:rPr>
        <w:t>employment in</w:t>
      </w:r>
      <w:r w:rsidR="00885E2C">
        <w:rPr>
          <w:rFonts w:ascii="Times New Roman" w:hAnsi="Times New Roman" w:cs="Times New Roman"/>
          <w:sz w:val="24"/>
          <w:szCs w:val="24"/>
        </w:rPr>
        <w:t xml:space="preserve"> their home countries. Since</w:t>
      </w:r>
      <w:r w:rsidR="00731B70">
        <w:rPr>
          <w:rFonts w:ascii="Times New Roman" w:hAnsi="Times New Roman" w:cs="Times New Roman"/>
          <w:sz w:val="24"/>
          <w:szCs w:val="24"/>
        </w:rPr>
        <w:t xml:space="preserve"> the </w:t>
      </w:r>
      <w:r w:rsidR="001D4986">
        <w:rPr>
          <w:rFonts w:ascii="Times New Roman" w:hAnsi="Times New Roman" w:cs="Times New Roman"/>
          <w:sz w:val="24"/>
          <w:szCs w:val="24"/>
        </w:rPr>
        <w:t>Middle</w:t>
      </w:r>
      <w:r w:rsidR="00731B70">
        <w:rPr>
          <w:rFonts w:ascii="Times New Roman" w:hAnsi="Times New Roman" w:cs="Times New Roman"/>
          <w:sz w:val="24"/>
          <w:szCs w:val="24"/>
        </w:rPr>
        <w:t xml:space="preserve"> Eas</w:t>
      </w:r>
      <w:r w:rsidR="00885E2C">
        <w:rPr>
          <w:rFonts w:ascii="Times New Roman" w:hAnsi="Times New Roman" w:cs="Times New Roman"/>
          <w:sz w:val="24"/>
          <w:szCs w:val="24"/>
        </w:rPr>
        <w:t xml:space="preserve">t countries are wealthier because of the existing </w:t>
      </w:r>
      <w:r w:rsidR="00731B70">
        <w:rPr>
          <w:rFonts w:ascii="Times New Roman" w:hAnsi="Times New Roman" w:cs="Times New Roman"/>
          <w:sz w:val="24"/>
          <w:szCs w:val="24"/>
        </w:rPr>
        <w:t xml:space="preserve">gulf oil in their states, they attract </w:t>
      </w:r>
      <w:r w:rsidR="00885E2C">
        <w:rPr>
          <w:rFonts w:ascii="Times New Roman" w:hAnsi="Times New Roman" w:cs="Times New Roman"/>
          <w:sz w:val="24"/>
          <w:szCs w:val="24"/>
        </w:rPr>
        <w:t>engagement in their countries through</w:t>
      </w:r>
      <w:r w:rsidR="00731B70">
        <w:rPr>
          <w:rFonts w:ascii="Times New Roman" w:hAnsi="Times New Roman" w:cs="Times New Roman"/>
          <w:sz w:val="24"/>
          <w:szCs w:val="24"/>
        </w:rPr>
        <w:t xml:space="preserve"> human trafficking. Domestic work employment provides a conducive environment for human exploitation since it is just between the em</w:t>
      </w:r>
      <w:r w:rsidR="00885E2C">
        <w:rPr>
          <w:rFonts w:ascii="Times New Roman" w:hAnsi="Times New Roman" w:cs="Times New Roman"/>
          <w:sz w:val="24"/>
          <w:szCs w:val="24"/>
        </w:rPr>
        <w:t xml:space="preserve">ployer and the employee at home, making it easier for them to mistreat their employees through </w:t>
      </w:r>
      <w:r w:rsidR="00731B70">
        <w:rPr>
          <w:rFonts w:ascii="Times New Roman" w:hAnsi="Times New Roman" w:cs="Times New Roman"/>
          <w:sz w:val="24"/>
          <w:szCs w:val="24"/>
        </w:rPr>
        <w:t>physical abuse like torture and sexual abuse. Employers physically beat their employees whenever they commit a mista</w:t>
      </w:r>
      <w:r w:rsidR="00885E2C">
        <w:rPr>
          <w:rFonts w:ascii="Times New Roman" w:hAnsi="Times New Roman" w:cs="Times New Roman"/>
          <w:sz w:val="24"/>
          <w:szCs w:val="24"/>
        </w:rPr>
        <w:t>ke or have not made any mistake, and w</w:t>
      </w:r>
      <w:r w:rsidR="00731B70">
        <w:rPr>
          <w:rFonts w:ascii="Times New Roman" w:hAnsi="Times New Roman" w:cs="Times New Roman"/>
          <w:sz w:val="24"/>
          <w:szCs w:val="24"/>
        </w:rPr>
        <w:t>henever t</w:t>
      </w:r>
      <w:r w:rsidR="00885E2C">
        <w:rPr>
          <w:rFonts w:ascii="Times New Roman" w:hAnsi="Times New Roman" w:cs="Times New Roman"/>
          <w:sz w:val="24"/>
          <w:szCs w:val="24"/>
        </w:rPr>
        <w:t>he employees complain,</w:t>
      </w:r>
      <w:r w:rsidR="00731B70">
        <w:rPr>
          <w:rFonts w:ascii="Times New Roman" w:hAnsi="Times New Roman" w:cs="Times New Roman"/>
          <w:sz w:val="24"/>
          <w:szCs w:val="24"/>
        </w:rPr>
        <w:t xml:space="preserve"> their employers remind them that they are bought</w:t>
      </w:r>
      <w:r>
        <w:rPr>
          <w:rStyle w:val="FootnoteReference"/>
          <w:rFonts w:ascii="Times New Roman" w:hAnsi="Times New Roman" w:cs="Times New Roman"/>
          <w:sz w:val="24"/>
          <w:szCs w:val="24"/>
        </w:rPr>
        <w:footnoteReference w:id="4"/>
      </w:r>
      <w:r w:rsidR="00885E2C">
        <w:rPr>
          <w:rFonts w:ascii="Times New Roman" w:hAnsi="Times New Roman" w:cs="Times New Roman"/>
          <w:sz w:val="24"/>
          <w:szCs w:val="24"/>
        </w:rPr>
        <w:t xml:space="preserve"> hence they have no right to complain. The</w:t>
      </w:r>
      <w:r w:rsidR="00731B70">
        <w:rPr>
          <w:rFonts w:ascii="Times New Roman" w:hAnsi="Times New Roman" w:cs="Times New Roman"/>
          <w:sz w:val="24"/>
          <w:szCs w:val="24"/>
        </w:rPr>
        <w:t xml:space="preserve"> employers again impose movement restrictions on the migrants</w:t>
      </w:r>
      <w:r w:rsidR="008E471C">
        <w:rPr>
          <w:rFonts w:ascii="Times New Roman" w:hAnsi="Times New Roman" w:cs="Times New Roman"/>
          <w:sz w:val="24"/>
          <w:szCs w:val="24"/>
        </w:rPr>
        <w:t xml:space="preserve"> by holding their credentials like passports an</w:t>
      </w:r>
      <w:r w:rsidR="00885E2C">
        <w:rPr>
          <w:rFonts w:ascii="Times New Roman" w:hAnsi="Times New Roman" w:cs="Times New Roman"/>
          <w:sz w:val="24"/>
          <w:szCs w:val="24"/>
        </w:rPr>
        <w:t>d identification cards so that when</w:t>
      </w:r>
      <w:r w:rsidR="008E471C">
        <w:rPr>
          <w:rFonts w:ascii="Times New Roman" w:hAnsi="Times New Roman" w:cs="Times New Roman"/>
          <w:sz w:val="24"/>
          <w:szCs w:val="24"/>
        </w:rPr>
        <w:t xml:space="preserve"> they sneak out of the house, they cannot travel back to their countries. The employers also provide little food and water and</w:t>
      </w:r>
      <w:r w:rsidR="001D4986">
        <w:rPr>
          <w:rFonts w:ascii="Times New Roman" w:hAnsi="Times New Roman" w:cs="Times New Roman"/>
          <w:sz w:val="24"/>
          <w:szCs w:val="24"/>
        </w:rPr>
        <w:t>, in some</w:t>
      </w:r>
      <w:r w:rsidR="008E471C">
        <w:rPr>
          <w:rFonts w:ascii="Times New Roman" w:hAnsi="Times New Roman" w:cs="Times New Roman"/>
          <w:sz w:val="24"/>
          <w:szCs w:val="24"/>
        </w:rPr>
        <w:t xml:space="preserve"> cases, deny the employees food and water and instruct them to work for longer hours without rest. This endangers the migrants, and from the reports, most migrants who look for </w:t>
      </w:r>
      <w:r w:rsidR="001D4986">
        <w:rPr>
          <w:rFonts w:ascii="Times New Roman" w:hAnsi="Times New Roman" w:cs="Times New Roman"/>
          <w:sz w:val="24"/>
          <w:szCs w:val="24"/>
        </w:rPr>
        <w:t>employment</w:t>
      </w:r>
      <w:r w:rsidR="008E471C">
        <w:rPr>
          <w:rFonts w:ascii="Times New Roman" w:hAnsi="Times New Roman" w:cs="Times New Roman"/>
          <w:sz w:val="24"/>
          <w:szCs w:val="24"/>
        </w:rPr>
        <w:t xml:space="preserve"> in the Middle East fall sick and die out of hunger and mistreats. </w:t>
      </w:r>
      <w:r w:rsidR="00975913">
        <w:rPr>
          <w:rFonts w:ascii="Times New Roman" w:hAnsi="Times New Roman" w:cs="Times New Roman"/>
          <w:sz w:val="24"/>
          <w:szCs w:val="24"/>
        </w:rPr>
        <w:t>Besides, when</w:t>
      </w:r>
      <w:r w:rsidR="008E471C">
        <w:rPr>
          <w:rFonts w:ascii="Times New Roman" w:hAnsi="Times New Roman" w:cs="Times New Roman"/>
          <w:sz w:val="24"/>
          <w:szCs w:val="24"/>
        </w:rPr>
        <w:t xml:space="preserve"> the migrants fall ill, their employees never</w:t>
      </w:r>
      <w:r w:rsidR="00885E2C">
        <w:rPr>
          <w:rFonts w:ascii="Times New Roman" w:hAnsi="Times New Roman" w:cs="Times New Roman"/>
          <w:sz w:val="24"/>
          <w:szCs w:val="24"/>
        </w:rPr>
        <w:t xml:space="preserve"> provide any form of medication</w:t>
      </w:r>
      <w:r w:rsidR="008E471C">
        <w:rPr>
          <w:rFonts w:ascii="Times New Roman" w:hAnsi="Times New Roman" w:cs="Times New Roman"/>
          <w:sz w:val="24"/>
          <w:szCs w:val="24"/>
        </w:rPr>
        <w:t xml:space="preserve"> </w:t>
      </w:r>
      <w:r w:rsidR="00885E2C">
        <w:rPr>
          <w:rFonts w:ascii="Times New Roman" w:hAnsi="Times New Roman" w:cs="Times New Roman"/>
          <w:sz w:val="24"/>
          <w:szCs w:val="24"/>
        </w:rPr>
        <w:t>to ensure they are fit to</w:t>
      </w:r>
      <w:r w:rsidR="008E471C">
        <w:rPr>
          <w:rFonts w:ascii="Times New Roman" w:hAnsi="Times New Roman" w:cs="Times New Roman"/>
          <w:sz w:val="24"/>
          <w:szCs w:val="24"/>
        </w:rPr>
        <w:t xml:space="preserve"> work and instead expect them to continue carrying out their daily activities </w:t>
      </w:r>
      <w:r w:rsidR="00885E2C">
        <w:rPr>
          <w:rFonts w:ascii="Times New Roman" w:hAnsi="Times New Roman" w:cs="Times New Roman"/>
          <w:sz w:val="24"/>
          <w:szCs w:val="24"/>
        </w:rPr>
        <w:t>as instructed by their bosses</w:t>
      </w:r>
      <w:r w:rsidR="008E471C">
        <w:rPr>
          <w:rFonts w:ascii="Times New Roman" w:hAnsi="Times New Roman" w:cs="Times New Roman"/>
          <w:sz w:val="24"/>
          <w:szCs w:val="24"/>
        </w:rPr>
        <w:t>. The male households also abuse their employees sexually without any pity</w:t>
      </w:r>
      <w:r w:rsidR="00975913">
        <w:rPr>
          <w:rFonts w:ascii="Times New Roman" w:hAnsi="Times New Roman" w:cs="Times New Roman"/>
          <w:sz w:val="24"/>
          <w:szCs w:val="24"/>
        </w:rPr>
        <w:t xml:space="preserve">, and still, the employees continue working with repeated torture. </w:t>
      </w:r>
      <w:r w:rsidR="008E471C">
        <w:rPr>
          <w:rFonts w:ascii="Times New Roman" w:hAnsi="Times New Roman" w:cs="Times New Roman"/>
          <w:sz w:val="24"/>
          <w:szCs w:val="24"/>
        </w:rPr>
        <w:t xml:space="preserve"> </w:t>
      </w:r>
      <w:r w:rsidR="00975913">
        <w:rPr>
          <w:rFonts w:ascii="Times New Roman" w:hAnsi="Times New Roman" w:cs="Times New Roman"/>
          <w:sz w:val="24"/>
          <w:szCs w:val="24"/>
        </w:rPr>
        <w:t>There</w:t>
      </w:r>
      <w:r w:rsidR="008E471C">
        <w:rPr>
          <w:rFonts w:ascii="Times New Roman" w:hAnsi="Times New Roman" w:cs="Times New Roman"/>
          <w:sz w:val="24"/>
          <w:szCs w:val="24"/>
        </w:rPr>
        <w:t xml:space="preserve"> are </w:t>
      </w:r>
      <w:r w:rsidR="00975913">
        <w:rPr>
          <w:rFonts w:ascii="Times New Roman" w:hAnsi="Times New Roman" w:cs="Times New Roman"/>
          <w:sz w:val="24"/>
          <w:szCs w:val="24"/>
        </w:rPr>
        <w:t xml:space="preserve">also </w:t>
      </w:r>
      <w:r w:rsidR="008E471C">
        <w:rPr>
          <w:rFonts w:ascii="Times New Roman" w:hAnsi="Times New Roman" w:cs="Times New Roman"/>
          <w:sz w:val="24"/>
          <w:szCs w:val="24"/>
        </w:rPr>
        <w:t xml:space="preserve">cases of </w:t>
      </w:r>
      <w:r w:rsidR="001055A6">
        <w:rPr>
          <w:rFonts w:ascii="Times New Roman" w:hAnsi="Times New Roman" w:cs="Times New Roman"/>
          <w:sz w:val="24"/>
          <w:szCs w:val="24"/>
        </w:rPr>
        <w:t>murder of the mi</w:t>
      </w:r>
      <w:r w:rsidR="00975913">
        <w:rPr>
          <w:rFonts w:ascii="Times New Roman" w:hAnsi="Times New Roman" w:cs="Times New Roman"/>
          <w:sz w:val="24"/>
          <w:szCs w:val="24"/>
        </w:rPr>
        <w:t>grants when they</w:t>
      </w:r>
      <w:r w:rsidR="001055A6">
        <w:rPr>
          <w:rFonts w:ascii="Times New Roman" w:hAnsi="Times New Roman" w:cs="Times New Roman"/>
          <w:sz w:val="24"/>
          <w:szCs w:val="24"/>
        </w:rPr>
        <w:t xml:space="preserve"> fail to cooperate with their employers</w:t>
      </w:r>
      <w:r w:rsidR="00975913">
        <w:rPr>
          <w:rFonts w:ascii="Times New Roman" w:hAnsi="Times New Roman" w:cs="Times New Roman"/>
          <w:sz w:val="24"/>
          <w:szCs w:val="24"/>
        </w:rPr>
        <w:t xml:space="preserve"> and even individually choose to commit suicide due to extreme physical torture. Due to the</w:t>
      </w:r>
      <w:r w:rsidR="001055A6">
        <w:rPr>
          <w:rFonts w:ascii="Times New Roman" w:hAnsi="Times New Roman" w:cs="Times New Roman"/>
          <w:sz w:val="24"/>
          <w:szCs w:val="24"/>
        </w:rPr>
        <w:t xml:space="preserve"> unfortunate experience of the </w:t>
      </w:r>
      <w:r w:rsidR="001D4986">
        <w:rPr>
          <w:rFonts w:ascii="Times New Roman" w:hAnsi="Times New Roman" w:cs="Times New Roman"/>
          <w:sz w:val="24"/>
          <w:szCs w:val="24"/>
        </w:rPr>
        <w:lastRenderedPageBreak/>
        <w:t>immigrants</w:t>
      </w:r>
      <w:r w:rsidR="001055A6">
        <w:rPr>
          <w:rFonts w:ascii="Times New Roman" w:hAnsi="Times New Roman" w:cs="Times New Roman"/>
          <w:sz w:val="24"/>
          <w:szCs w:val="24"/>
        </w:rPr>
        <w:t xml:space="preserve"> in </w:t>
      </w:r>
      <w:r w:rsidR="00975913">
        <w:rPr>
          <w:rFonts w:ascii="Times New Roman" w:hAnsi="Times New Roman" w:cs="Times New Roman"/>
          <w:sz w:val="24"/>
          <w:szCs w:val="24"/>
        </w:rPr>
        <w:t>the Middle East Countries,</w:t>
      </w:r>
      <w:r w:rsidR="001055A6">
        <w:rPr>
          <w:rFonts w:ascii="Times New Roman" w:hAnsi="Times New Roman" w:cs="Times New Roman"/>
          <w:sz w:val="24"/>
          <w:szCs w:val="24"/>
        </w:rPr>
        <w:t xml:space="preserve"> the physical exploitation of domestic </w:t>
      </w:r>
      <w:r w:rsidR="001D4986">
        <w:rPr>
          <w:rFonts w:ascii="Times New Roman" w:hAnsi="Times New Roman" w:cs="Times New Roman"/>
          <w:sz w:val="24"/>
          <w:szCs w:val="24"/>
        </w:rPr>
        <w:t>workers</w:t>
      </w:r>
      <w:r w:rsidR="001055A6">
        <w:rPr>
          <w:rFonts w:ascii="Times New Roman" w:hAnsi="Times New Roman" w:cs="Times New Roman"/>
          <w:sz w:val="24"/>
          <w:szCs w:val="24"/>
        </w:rPr>
        <w:t xml:space="preserve"> qualifies for human trafficking.</w:t>
      </w:r>
    </w:p>
    <w:p w14:paraId="6A2CFCFD" w14:textId="04B74FF9" w:rsidR="006711C0" w:rsidRDefault="00E75D4B" w:rsidP="00B64421">
      <w:pPr>
        <w:ind w:firstLine="720"/>
        <w:rPr>
          <w:rFonts w:ascii="Times New Roman" w:hAnsi="Times New Roman" w:cs="Times New Roman"/>
          <w:sz w:val="24"/>
          <w:szCs w:val="24"/>
        </w:rPr>
      </w:pPr>
      <w:r>
        <w:rPr>
          <w:rFonts w:ascii="Times New Roman" w:hAnsi="Times New Roman" w:cs="Times New Roman"/>
          <w:sz w:val="24"/>
          <w:szCs w:val="24"/>
        </w:rPr>
        <w:t xml:space="preserve">There is a rapid growth of sex trafficking in the Middle East. For a long time, Afghanistan and Iraq have had continued conflicts that have caused political, social, and economic instability. Most families are displaced and opt for being refugees in the </w:t>
      </w:r>
      <w:r w:rsidR="001D4986">
        <w:rPr>
          <w:rFonts w:ascii="Times New Roman" w:hAnsi="Times New Roman" w:cs="Times New Roman"/>
          <w:sz w:val="24"/>
          <w:szCs w:val="24"/>
        </w:rPr>
        <w:t>neighboring</w:t>
      </w:r>
      <w:r w:rsidR="00975913">
        <w:rPr>
          <w:rFonts w:ascii="Times New Roman" w:hAnsi="Times New Roman" w:cs="Times New Roman"/>
          <w:sz w:val="24"/>
          <w:szCs w:val="24"/>
        </w:rPr>
        <w:t xml:space="preserve"> countries; human traffickers then take advantage of the situation to lure vulnerable people into human trafficking activity.</w:t>
      </w:r>
      <w:r>
        <w:rPr>
          <w:rFonts w:ascii="Times New Roman" w:hAnsi="Times New Roman" w:cs="Times New Roman"/>
          <w:sz w:val="24"/>
          <w:szCs w:val="24"/>
        </w:rPr>
        <w:t xml:space="preserve"> Due to the extreme poverty that the refugees endure, some parents tend to aban</w:t>
      </w:r>
      <w:r w:rsidR="001D4986">
        <w:rPr>
          <w:rFonts w:ascii="Times New Roman" w:hAnsi="Times New Roman" w:cs="Times New Roman"/>
          <w:sz w:val="24"/>
          <w:szCs w:val="24"/>
        </w:rPr>
        <w:t>don their children and find other</w:t>
      </w:r>
      <w:r>
        <w:rPr>
          <w:rFonts w:ascii="Times New Roman" w:hAnsi="Times New Roman" w:cs="Times New Roman"/>
          <w:sz w:val="24"/>
          <w:szCs w:val="24"/>
        </w:rPr>
        <w:t xml:space="preserve"> options to </w:t>
      </w:r>
      <w:r w:rsidR="001D4986">
        <w:rPr>
          <w:rFonts w:ascii="Times New Roman" w:hAnsi="Times New Roman" w:cs="Times New Roman"/>
          <w:sz w:val="24"/>
          <w:szCs w:val="24"/>
        </w:rPr>
        <w:t>survive</w:t>
      </w:r>
      <w:r>
        <w:rPr>
          <w:rFonts w:ascii="Times New Roman" w:hAnsi="Times New Roman" w:cs="Times New Roman"/>
          <w:sz w:val="24"/>
          <w:szCs w:val="24"/>
        </w:rPr>
        <w:t xml:space="preserve">, and the state of vulnerability conditions of the </w:t>
      </w:r>
      <w:r w:rsidR="001D4986">
        <w:rPr>
          <w:rFonts w:ascii="Times New Roman" w:hAnsi="Times New Roman" w:cs="Times New Roman"/>
          <w:sz w:val="24"/>
          <w:szCs w:val="24"/>
        </w:rPr>
        <w:t>refugees</w:t>
      </w:r>
      <w:r>
        <w:rPr>
          <w:rFonts w:ascii="Times New Roman" w:hAnsi="Times New Roman" w:cs="Times New Roman"/>
          <w:sz w:val="24"/>
          <w:szCs w:val="24"/>
        </w:rPr>
        <w:t xml:space="preserve"> forces the refugees to fall into the trap of human traffickin</w:t>
      </w:r>
      <w:r w:rsidR="00131C1D">
        <w:rPr>
          <w:rFonts w:ascii="Times New Roman" w:hAnsi="Times New Roman" w:cs="Times New Roman"/>
          <w:sz w:val="24"/>
          <w:szCs w:val="24"/>
        </w:rPr>
        <w:t>g due to striking poverty</w:t>
      </w:r>
      <w:r>
        <w:rPr>
          <w:rStyle w:val="FootnoteReference"/>
          <w:rFonts w:ascii="Times New Roman" w:hAnsi="Times New Roman" w:cs="Times New Roman"/>
          <w:sz w:val="24"/>
          <w:szCs w:val="24"/>
        </w:rPr>
        <w:footnoteReference w:id="5"/>
      </w:r>
      <w:r w:rsidR="00975913">
        <w:rPr>
          <w:rFonts w:ascii="Times New Roman" w:hAnsi="Times New Roman" w:cs="Times New Roman"/>
          <w:sz w:val="24"/>
          <w:szCs w:val="24"/>
        </w:rPr>
        <w:t>. The agents take advantage of the condition and manipulate the refugees by giving them jobs like sex working at a nightclub; therefore, the refugees find it as something lucrative</w:t>
      </w:r>
      <w:r w:rsidR="000313D4">
        <w:rPr>
          <w:rFonts w:ascii="Times New Roman" w:hAnsi="Times New Roman" w:cs="Times New Roman"/>
          <w:sz w:val="24"/>
          <w:szCs w:val="24"/>
        </w:rPr>
        <w:t>, and the agents go-ahead to produce fake documents permitting them to work</w:t>
      </w:r>
      <w:r w:rsidR="00131C1D">
        <w:rPr>
          <w:rFonts w:ascii="Times New Roman" w:hAnsi="Times New Roman" w:cs="Times New Roman"/>
          <w:sz w:val="24"/>
          <w:szCs w:val="24"/>
        </w:rPr>
        <w:t>. Upon arrival at the working site, the deployed workers are repeatedly raped by the employers without mercy, food, or water. The</w:t>
      </w:r>
      <w:r w:rsidR="000F0B63">
        <w:rPr>
          <w:rFonts w:ascii="Times New Roman" w:hAnsi="Times New Roman" w:cs="Times New Roman"/>
          <w:sz w:val="24"/>
          <w:szCs w:val="24"/>
        </w:rPr>
        <w:t xml:space="preserve"> human traffickers then put the refugees </w:t>
      </w:r>
      <w:r w:rsidR="00131C1D">
        <w:rPr>
          <w:rFonts w:ascii="Times New Roman" w:hAnsi="Times New Roman" w:cs="Times New Roman"/>
          <w:sz w:val="24"/>
          <w:szCs w:val="24"/>
        </w:rPr>
        <w:t>under a key and lock to restrain their movements and adhere to the instructions.  The deal then tends to be the opposite of what was expected of being a sex worker at the nightclub and earning, and instead, they are used as sex slaves to record films and</w:t>
      </w:r>
      <w:r>
        <w:rPr>
          <w:rFonts w:ascii="Times New Roman" w:hAnsi="Times New Roman" w:cs="Times New Roman"/>
          <w:sz w:val="24"/>
          <w:szCs w:val="24"/>
        </w:rPr>
        <w:t xml:space="preserve"> sold to others to gain sexual fulfillment.</w:t>
      </w:r>
    </w:p>
    <w:p w14:paraId="1DFB5E23" w14:textId="794A77B4" w:rsidR="006711C0" w:rsidRDefault="00E75D4B" w:rsidP="00C109B9">
      <w:pPr>
        <w:ind w:firstLine="720"/>
        <w:rPr>
          <w:rFonts w:ascii="Times New Roman" w:hAnsi="Times New Roman" w:cs="Times New Roman"/>
          <w:sz w:val="24"/>
          <w:szCs w:val="24"/>
        </w:rPr>
      </w:pPr>
      <w:r>
        <w:rPr>
          <w:rFonts w:ascii="Times New Roman" w:hAnsi="Times New Roman" w:cs="Times New Roman"/>
          <w:sz w:val="24"/>
          <w:szCs w:val="24"/>
        </w:rPr>
        <w:t xml:space="preserve">In conclusion, human trafficking is viral in the Middle East countries as compared to the other countries. Middle East </w:t>
      </w:r>
      <w:r w:rsidR="000F0B63">
        <w:rPr>
          <w:rFonts w:ascii="Times New Roman" w:hAnsi="Times New Roman" w:cs="Times New Roman"/>
          <w:sz w:val="24"/>
          <w:szCs w:val="24"/>
        </w:rPr>
        <w:t>countries</w:t>
      </w:r>
      <w:r>
        <w:rPr>
          <w:rFonts w:ascii="Times New Roman" w:hAnsi="Times New Roman" w:cs="Times New Roman"/>
          <w:sz w:val="24"/>
          <w:szCs w:val="24"/>
        </w:rPr>
        <w:t xml:space="preserve"> take advantage of their wealth to attract employees from </w:t>
      </w:r>
      <w:r w:rsidR="000313D4">
        <w:rPr>
          <w:rFonts w:ascii="Times New Roman" w:hAnsi="Times New Roman" w:cs="Times New Roman"/>
          <w:sz w:val="24"/>
          <w:szCs w:val="24"/>
        </w:rPr>
        <w:t>developing countries</w:t>
      </w:r>
      <w:r>
        <w:rPr>
          <w:rFonts w:ascii="Times New Roman" w:hAnsi="Times New Roman" w:cs="Times New Roman"/>
          <w:sz w:val="24"/>
          <w:szCs w:val="24"/>
        </w:rPr>
        <w:t xml:space="preserve">. As a result, many people have died, repeatedly </w:t>
      </w:r>
      <w:r w:rsidR="000F0B63">
        <w:rPr>
          <w:rFonts w:ascii="Times New Roman" w:hAnsi="Times New Roman" w:cs="Times New Roman"/>
          <w:sz w:val="24"/>
          <w:szCs w:val="24"/>
        </w:rPr>
        <w:t>humiliated</w:t>
      </w:r>
      <w:r>
        <w:rPr>
          <w:rFonts w:ascii="Times New Roman" w:hAnsi="Times New Roman" w:cs="Times New Roman"/>
          <w:sz w:val="24"/>
          <w:szCs w:val="24"/>
        </w:rPr>
        <w:t xml:space="preserve">, sexually </w:t>
      </w:r>
      <w:r>
        <w:rPr>
          <w:rFonts w:ascii="Times New Roman" w:hAnsi="Times New Roman" w:cs="Times New Roman"/>
          <w:sz w:val="24"/>
          <w:szCs w:val="24"/>
        </w:rPr>
        <w:lastRenderedPageBreak/>
        <w:t xml:space="preserve">abused, and even murdered in cold blood. Some people have </w:t>
      </w:r>
      <w:r w:rsidR="000F0B63">
        <w:rPr>
          <w:rFonts w:ascii="Times New Roman" w:hAnsi="Times New Roman" w:cs="Times New Roman"/>
          <w:sz w:val="24"/>
          <w:szCs w:val="24"/>
        </w:rPr>
        <w:t>managed</w:t>
      </w:r>
      <w:r>
        <w:rPr>
          <w:rFonts w:ascii="Times New Roman" w:hAnsi="Times New Roman" w:cs="Times New Roman"/>
          <w:sz w:val="24"/>
          <w:szCs w:val="24"/>
        </w:rPr>
        <w:t xml:space="preserve"> to escape and get back to their countries safely, and still, </w:t>
      </w:r>
      <w:r w:rsidR="000313D4">
        <w:rPr>
          <w:rFonts w:ascii="Times New Roman" w:hAnsi="Times New Roman" w:cs="Times New Roman"/>
          <w:sz w:val="24"/>
          <w:szCs w:val="24"/>
        </w:rPr>
        <w:t xml:space="preserve">others </w:t>
      </w:r>
      <w:r>
        <w:rPr>
          <w:rFonts w:ascii="Times New Roman" w:hAnsi="Times New Roman" w:cs="Times New Roman"/>
          <w:sz w:val="24"/>
          <w:szCs w:val="24"/>
        </w:rPr>
        <w:t>get back</w:t>
      </w:r>
      <w:r w:rsidR="000313D4">
        <w:rPr>
          <w:rFonts w:ascii="Times New Roman" w:hAnsi="Times New Roman" w:cs="Times New Roman"/>
          <w:sz w:val="24"/>
          <w:szCs w:val="24"/>
        </w:rPr>
        <w:t xml:space="preserve"> to their countries</w:t>
      </w:r>
      <w:r>
        <w:rPr>
          <w:rFonts w:ascii="Times New Roman" w:hAnsi="Times New Roman" w:cs="Times New Roman"/>
          <w:sz w:val="24"/>
          <w:szCs w:val="24"/>
        </w:rPr>
        <w:t xml:space="preserve"> in caskets. Human trafficking is a serious issue that the respective person should address globally, ensure human rights protection, and take individual actions against human traffickers.</w:t>
      </w:r>
    </w:p>
    <w:p w14:paraId="4F57363C" w14:textId="77777777" w:rsidR="006711C0" w:rsidRDefault="006711C0">
      <w:pPr>
        <w:rPr>
          <w:rFonts w:ascii="Times New Roman" w:hAnsi="Times New Roman" w:cs="Times New Roman"/>
          <w:sz w:val="24"/>
          <w:szCs w:val="24"/>
        </w:rPr>
      </w:pPr>
    </w:p>
    <w:p w14:paraId="5FC88D9D" w14:textId="77777777" w:rsidR="006711C0" w:rsidRDefault="006711C0">
      <w:pPr>
        <w:rPr>
          <w:rFonts w:ascii="Times New Roman" w:hAnsi="Times New Roman" w:cs="Times New Roman"/>
          <w:sz w:val="24"/>
          <w:szCs w:val="24"/>
        </w:rPr>
      </w:pPr>
    </w:p>
    <w:p w14:paraId="2BED9681" w14:textId="77777777" w:rsidR="006711C0" w:rsidRDefault="006711C0">
      <w:pPr>
        <w:rPr>
          <w:rFonts w:ascii="Times New Roman" w:hAnsi="Times New Roman" w:cs="Times New Roman"/>
          <w:sz w:val="24"/>
          <w:szCs w:val="24"/>
        </w:rPr>
      </w:pPr>
    </w:p>
    <w:p w14:paraId="54B39DDE" w14:textId="77777777" w:rsidR="006711C0" w:rsidRDefault="006711C0">
      <w:pPr>
        <w:rPr>
          <w:rFonts w:ascii="Times New Roman" w:hAnsi="Times New Roman" w:cs="Times New Roman"/>
          <w:sz w:val="24"/>
          <w:szCs w:val="24"/>
        </w:rPr>
      </w:pPr>
    </w:p>
    <w:p w14:paraId="09BC20AC" w14:textId="77777777" w:rsidR="001106A6" w:rsidRDefault="001106A6">
      <w:pPr>
        <w:rPr>
          <w:rFonts w:ascii="Times New Roman" w:hAnsi="Times New Roman" w:cs="Times New Roman"/>
          <w:sz w:val="24"/>
          <w:szCs w:val="24"/>
        </w:rPr>
      </w:pPr>
    </w:p>
    <w:p w14:paraId="113E23DB" w14:textId="77777777" w:rsidR="002118BE" w:rsidRDefault="002118BE" w:rsidP="001106A6">
      <w:pPr>
        <w:jc w:val="center"/>
        <w:rPr>
          <w:rFonts w:ascii="Times New Roman" w:hAnsi="Times New Roman" w:cs="Times New Roman"/>
          <w:sz w:val="24"/>
          <w:szCs w:val="24"/>
        </w:rPr>
      </w:pPr>
    </w:p>
    <w:p w14:paraId="011DE520" w14:textId="77777777" w:rsidR="00B64421" w:rsidRDefault="00B64421" w:rsidP="001106A6">
      <w:pPr>
        <w:jc w:val="center"/>
        <w:rPr>
          <w:rFonts w:ascii="Times New Roman" w:hAnsi="Times New Roman" w:cs="Times New Roman"/>
          <w:sz w:val="24"/>
          <w:szCs w:val="24"/>
        </w:rPr>
      </w:pPr>
    </w:p>
    <w:p w14:paraId="54740247" w14:textId="77777777" w:rsidR="00B64421" w:rsidRDefault="00B64421" w:rsidP="001106A6">
      <w:pPr>
        <w:jc w:val="center"/>
        <w:rPr>
          <w:rFonts w:ascii="Times New Roman" w:hAnsi="Times New Roman" w:cs="Times New Roman"/>
          <w:sz w:val="24"/>
          <w:szCs w:val="24"/>
        </w:rPr>
      </w:pPr>
    </w:p>
    <w:p w14:paraId="60EADD9C" w14:textId="77777777" w:rsidR="00B64421" w:rsidRDefault="00B64421" w:rsidP="001106A6">
      <w:pPr>
        <w:jc w:val="center"/>
        <w:rPr>
          <w:rFonts w:ascii="Times New Roman" w:hAnsi="Times New Roman" w:cs="Times New Roman"/>
          <w:sz w:val="24"/>
          <w:szCs w:val="24"/>
        </w:rPr>
      </w:pPr>
    </w:p>
    <w:p w14:paraId="3A927D6A" w14:textId="77777777" w:rsidR="00B64421" w:rsidRDefault="00B64421" w:rsidP="001106A6">
      <w:pPr>
        <w:jc w:val="center"/>
        <w:rPr>
          <w:rFonts w:ascii="Times New Roman" w:hAnsi="Times New Roman" w:cs="Times New Roman"/>
          <w:sz w:val="24"/>
          <w:szCs w:val="24"/>
        </w:rPr>
      </w:pPr>
    </w:p>
    <w:p w14:paraId="1C5B548E" w14:textId="77777777" w:rsidR="00B64421" w:rsidRDefault="00B64421" w:rsidP="001106A6">
      <w:pPr>
        <w:jc w:val="center"/>
        <w:rPr>
          <w:rFonts w:ascii="Times New Roman" w:hAnsi="Times New Roman" w:cs="Times New Roman"/>
          <w:sz w:val="24"/>
          <w:szCs w:val="24"/>
        </w:rPr>
      </w:pPr>
    </w:p>
    <w:p w14:paraId="5DA1C326" w14:textId="77777777" w:rsidR="00B64421" w:rsidRDefault="00B64421" w:rsidP="001106A6">
      <w:pPr>
        <w:jc w:val="center"/>
        <w:rPr>
          <w:rFonts w:ascii="Times New Roman" w:hAnsi="Times New Roman" w:cs="Times New Roman"/>
          <w:sz w:val="24"/>
          <w:szCs w:val="24"/>
        </w:rPr>
      </w:pPr>
    </w:p>
    <w:p w14:paraId="20911933" w14:textId="77777777" w:rsidR="00B64421" w:rsidRDefault="00B64421" w:rsidP="001106A6">
      <w:pPr>
        <w:jc w:val="center"/>
        <w:rPr>
          <w:rFonts w:ascii="Times New Roman" w:hAnsi="Times New Roman" w:cs="Times New Roman"/>
          <w:sz w:val="24"/>
          <w:szCs w:val="24"/>
        </w:rPr>
      </w:pPr>
    </w:p>
    <w:p w14:paraId="52C5244A" w14:textId="77777777" w:rsidR="00B64421" w:rsidRDefault="00B64421" w:rsidP="001106A6">
      <w:pPr>
        <w:jc w:val="center"/>
        <w:rPr>
          <w:rFonts w:ascii="Times New Roman" w:hAnsi="Times New Roman" w:cs="Times New Roman"/>
          <w:sz w:val="24"/>
          <w:szCs w:val="24"/>
        </w:rPr>
      </w:pPr>
    </w:p>
    <w:p w14:paraId="63CF8AC6" w14:textId="77777777" w:rsidR="00B64421" w:rsidRDefault="00B64421" w:rsidP="001106A6">
      <w:pPr>
        <w:jc w:val="center"/>
        <w:rPr>
          <w:rFonts w:ascii="Times New Roman" w:hAnsi="Times New Roman" w:cs="Times New Roman"/>
          <w:sz w:val="24"/>
          <w:szCs w:val="24"/>
        </w:rPr>
      </w:pPr>
    </w:p>
    <w:p w14:paraId="5B37C84D" w14:textId="77777777" w:rsidR="00B64421" w:rsidRDefault="00B64421" w:rsidP="001106A6">
      <w:pPr>
        <w:jc w:val="center"/>
        <w:rPr>
          <w:rFonts w:ascii="Times New Roman" w:hAnsi="Times New Roman" w:cs="Times New Roman"/>
          <w:sz w:val="24"/>
          <w:szCs w:val="24"/>
        </w:rPr>
      </w:pPr>
    </w:p>
    <w:p w14:paraId="73360877" w14:textId="77777777" w:rsidR="00B64421" w:rsidRDefault="00B64421" w:rsidP="001106A6">
      <w:pPr>
        <w:jc w:val="center"/>
        <w:rPr>
          <w:rFonts w:ascii="Times New Roman" w:hAnsi="Times New Roman" w:cs="Times New Roman"/>
          <w:sz w:val="24"/>
          <w:szCs w:val="24"/>
        </w:rPr>
      </w:pPr>
    </w:p>
    <w:p w14:paraId="17F232F9" w14:textId="1CDDF675" w:rsidR="001055A6" w:rsidRDefault="00E75D4B" w:rsidP="001106A6">
      <w:pPr>
        <w:jc w:val="center"/>
        <w:rPr>
          <w:rFonts w:ascii="Times New Roman" w:hAnsi="Times New Roman" w:cs="Times New Roman"/>
          <w:sz w:val="24"/>
          <w:szCs w:val="24"/>
        </w:rPr>
      </w:pPr>
      <w:r>
        <w:rPr>
          <w:rFonts w:ascii="Times New Roman" w:hAnsi="Times New Roman" w:cs="Times New Roman"/>
          <w:sz w:val="24"/>
          <w:szCs w:val="24"/>
        </w:rPr>
        <w:t>Bibliography</w:t>
      </w:r>
    </w:p>
    <w:p w14:paraId="419A2697" w14:textId="77777777" w:rsidR="001106A6" w:rsidRPr="001106A6" w:rsidRDefault="00E75D4B" w:rsidP="001106A6">
      <w:pPr>
        <w:spacing w:after="0" w:line="240" w:lineRule="auto"/>
        <w:rPr>
          <w:rFonts w:ascii="Times New Roman" w:eastAsia="Times New Roman" w:hAnsi="Times New Roman" w:cs="Times New Roman"/>
          <w:sz w:val="24"/>
          <w:szCs w:val="24"/>
        </w:rPr>
      </w:pPr>
      <w:r w:rsidRPr="001106A6">
        <w:rPr>
          <w:rFonts w:ascii="Times New Roman" w:eastAsia="Times New Roman" w:hAnsi="Times New Roman" w:cs="Times New Roman"/>
          <w:sz w:val="24"/>
          <w:szCs w:val="24"/>
        </w:rPr>
        <w:t xml:space="preserve">Feingold, David A. "Human trafficking." </w:t>
      </w:r>
      <w:r w:rsidRPr="001106A6">
        <w:rPr>
          <w:rFonts w:ascii="Times New Roman" w:eastAsia="Times New Roman" w:hAnsi="Times New Roman" w:cs="Times New Roman"/>
          <w:i/>
          <w:iCs/>
          <w:sz w:val="24"/>
          <w:szCs w:val="24"/>
        </w:rPr>
        <w:t>Foreign policy</w:t>
      </w:r>
      <w:r w:rsidRPr="001106A6">
        <w:rPr>
          <w:rFonts w:ascii="Times New Roman" w:eastAsia="Times New Roman" w:hAnsi="Times New Roman" w:cs="Times New Roman"/>
          <w:sz w:val="24"/>
          <w:szCs w:val="24"/>
        </w:rPr>
        <w:t xml:space="preserve"> (2005): 26-32.</w:t>
      </w:r>
    </w:p>
    <w:p w14:paraId="51C7482B" w14:textId="77777777" w:rsidR="001106A6" w:rsidRDefault="001106A6" w:rsidP="001106A6">
      <w:pPr>
        <w:spacing w:after="0" w:line="240" w:lineRule="auto"/>
        <w:rPr>
          <w:rFonts w:ascii="Times New Roman" w:hAnsi="Times New Roman" w:cs="Times New Roman"/>
          <w:sz w:val="24"/>
          <w:szCs w:val="24"/>
        </w:rPr>
      </w:pPr>
    </w:p>
    <w:p w14:paraId="6528873D" w14:textId="77777777" w:rsidR="001106A6" w:rsidRPr="001106A6" w:rsidRDefault="00E75D4B" w:rsidP="001106A6">
      <w:pPr>
        <w:spacing w:after="0" w:line="240" w:lineRule="auto"/>
        <w:rPr>
          <w:rFonts w:ascii="Times New Roman" w:eastAsia="Times New Roman" w:hAnsi="Times New Roman" w:cs="Times New Roman"/>
          <w:sz w:val="24"/>
          <w:szCs w:val="24"/>
        </w:rPr>
      </w:pPr>
      <w:r w:rsidRPr="001106A6">
        <w:rPr>
          <w:rFonts w:ascii="Times New Roman" w:eastAsia="Times New Roman" w:hAnsi="Times New Roman" w:cs="Times New Roman"/>
          <w:sz w:val="24"/>
          <w:szCs w:val="24"/>
        </w:rPr>
        <w:t xml:space="preserve">Mann, Mindy. "The materialization of human trafficking in the Middle East and impediments to its eradication." </w:t>
      </w:r>
      <w:r w:rsidRPr="001106A6">
        <w:rPr>
          <w:rFonts w:ascii="Times New Roman" w:eastAsia="Times New Roman" w:hAnsi="Times New Roman" w:cs="Times New Roman"/>
          <w:i/>
          <w:iCs/>
          <w:sz w:val="24"/>
          <w:szCs w:val="24"/>
        </w:rPr>
        <w:t>Human Rights &amp; Human Welfare</w:t>
      </w:r>
      <w:r w:rsidRPr="001106A6">
        <w:rPr>
          <w:rFonts w:ascii="Times New Roman" w:eastAsia="Times New Roman" w:hAnsi="Times New Roman" w:cs="Times New Roman"/>
          <w:sz w:val="24"/>
          <w:szCs w:val="24"/>
        </w:rPr>
        <w:t xml:space="preserve"> (2012): 84-98.</w:t>
      </w:r>
    </w:p>
    <w:p w14:paraId="5ED92565" w14:textId="77777777" w:rsidR="001106A6" w:rsidRPr="002C6D96" w:rsidRDefault="001106A6">
      <w:pPr>
        <w:rPr>
          <w:rFonts w:ascii="Times New Roman" w:hAnsi="Times New Roman" w:cs="Times New Roman"/>
          <w:sz w:val="24"/>
          <w:szCs w:val="24"/>
        </w:rPr>
      </w:pPr>
    </w:p>
    <w:sectPr w:rsidR="001106A6" w:rsidRPr="002C6D96" w:rsidSect="000F0BB5">
      <w:headerReference w:type="default" r:id="rId7"/>
      <w:headerReference w:type="first" r:id="rId8"/>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924086" w14:textId="77777777" w:rsidR="00A163E3" w:rsidRDefault="00A163E3">
      <w:pPr>
        <w:spacing w:after="0" w:line="240" w:lineRule="auto"/>
      </w:pPr>
      <w:r>
        <w:separator/>
      </w:r>
    </w:p>
  </w:endnote>
  <w:endnote w:type="continuationSeparator" w:id="0">
    <w:p w14:paraId="7BCAE0AA" w14:textId="77777777" w:rsidR="00A163E3" w:rsidRDefault="00A163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0E9BE4" w14:textId="77777777" w:rsidR="00A163E3" w:rsidRDefault="00A163E3">
      <w:pPr>
        <w:spacing w:after="0" w:line="240" w:lineRule="auto"/>
      </w:pPr>
      <w:r>
        <w:separator/>
      </w:r>
    </w:p>
  </w:footnote>
  <w:footnote w:type="continuationSeparator" w:id="0">
    <w:p w14:paraId="0C153DA3" w14:textId="77777777" w:rsidR="00A163E3" w:rsidRDefault="00A163E3">
      <w:pPr>
        <w:spacing w:after="0" w:line="240" w:lineRule="auto"/>
      </w:pPr>
      <w:r>
        <w:continuationSeparator/>
      </w:r>
    </w:p>
  </w:footnote>
  <w:footnote w:id="1">
    <w:p w14:paraId="29118D3B" w14:textId="77777777" w:rsidR="00C109B9" w:rsidRPr="001106A6" w:rsidRDefault="00E75D4B" w:rsidP="00C109B9">
      <w:pPr>
        <w:spacing w:after="0" w:line="240" w:lineRule="auto"/>
        <w:rPr>
          <w:rFonts w:ascii="Times New Roman" w:eastAsia="Times New Roman" w:hAnsi="Times New Roman" w:cs="Times New Roman"/>
          <w:sz w:val="24"/>
          <w:szCs w:val="24"/>
        </w:rPr>
      </w:pPr>
      <w:r>
        <w:rPr>
          <w:rStyle w:val="FootnoteReference"/>
        </w:rPr>
        <w:footnoteRef/>
      </w:r>
      <w:r w:rsidRPr="001106A6">
        <w:rPr>
          <w:rFonts w:ascii="Times New Roman" w:eastAsia="Times New Roman" w:hAnsi="Times New Roman" w:cs="Times New Roman"/>
          <w:sz w:val="24"/>
          <w:szCs w:val="24"/>
        </w:rPr>
        <w:t xml:space="preserve">Feingold, David A. "Human trafficking." </w:t>
      </w:r>
      <w:r w:rsidRPr="001106A6">
        <w:rPr>
          <w:rFonts w:ascii="Times New Roman" w:eastAsia="Times New Roman" w:hAnsi="Times New Roman" w:cs="Times New Roman"/>
          <w:i/>
          <w:iCs/>
          <w:sz w:val="24"/>
          <w:szCs w:val="24"/>
        </w:rPr>
        <w:t>Foreign policy</w:t>
      </w:r>
      <w:r w:rsidRPr="001106A6">
        <w:rPr>
          <w:rFonts w:ascii="Times New Roman" w:eastAsia="Times New Roman" w:hAnsi="Times New Roman" w:cs="Times New Roman"/>
          <w:sz w:val="24"/>
          <w:szCs w:val="24"/>
        </w:rPr>
        <w:t xml:space="preserve"> (2005): 26-32.</w:t>
      </w:r>
    </w:p>
    <w:p w14:paraId="06914C7C" w14:textId="2163CAF4" w:rsidR="0082159D" w:rsidRDefault="00E75D4B">
      <w:pPr>
        <w:pStyle w:val="FootnoteText"/>
      </w:pPr>
      <w:r>
        <w:t xml:space="preserve"> </w:t>
      </w:r>
    </w:p>
  </w:footnote>
  <w:footnote w:id="2">
    <w:p w14:paraId="5F058F40" w14:textId="77777777" w:rsidR="00AB7F1F" w:rsidRPr="001106A6" w:rsidRDefault="00E75D4B" w:rsidP="00AB7F1F">
      <w:pPr>
        <w:spacing w:after="0" w:line="240" w:lineRule="auto"/>
        <w:rPr>
          <w:rFonts w:ascii="Times New Roman" w:eastAsia="Times New Roman" w:hAnsi="Times New Roman" w:cs="Times New Roman"/>
          <w:sz w:val="24"/>
          <w:szCs w:val="24"/>
        </w:rPr>
      </w:pPr>
      <w:r>
        <w:rPr>
          <w:rStyle w:val="FootnoteReference"/>
        </w:rPr>
        <w:footnoteRef/>
      </w:r>
      <w:r>
        <w:t xml:space="preserve"> </w:t>
      </w:r>
      <w:r w:rsidRPr="001106A6">
        <w:rPr>
          <w:rFonts w:ascii="Times New Roman" w:eastAsia="Times New Roman" w:hAnsi="Times New Roman" w:cs="Times New Roman"/>
          <w:sz w:val="24"/>
          <w:szCs w:val="24"/>
        </w:rPr>
        <w:t xml:space="preserve">Mann, Mindy. "The materialization of human trafficking in the Middle East and impediments to its eradication." </w:t>
      </w:r>
      <w:r w:rsidRPr="001106A6">
        <w:rPr>
          <w:rFonts w:ascii="Times New Roman" w:eastAsia="Times New Roman" w:hAnsi="Times New Roman" w:cs="Times New Roman"/>
          <w:i/>
          <w:iCs/>
          <w:sz w:val="24"/>
          <w:szCs w:val="24"/>
        </w:rPr>
        <w:t>Human Rights &amp; Human Welfare</w:t>
      </w:r>
      <w:r w:rsidRPr="001106A6">
        <w:rPr>
          <w:rFonts w:ascii="Times New Roman" w:eastAsia="Times New Roman" w:hAnsi="Times New Roman" w:cs="Times New Roman"/>
          <w:sz w:val="24"/>
          <w:szCs w:val="24"/>
        </w:rPr>
        <w:t xml:space="preserve"> (2012): 84-98.</w:t>
      </w:r>
    </w:p>
    <w:p w14:paraId="3BA632F3" w14:textId="735582CF" w:rsidR="0082159D" w:rsidRDefault="0082159D">
      <w:pPr>
        <w:pStyle w:val="FootnoteText"/>
      </w:pPr>
    </w:p>
  </w:footnote>
  <w:footnote w:id="3">
    <w:p w14:paraId="32882301" w14:textId="77777777" w:rsidR="00AB7F1F" w:rsidRPr="001106A6" w:rsidRDefault="00E75D4B" w:rsidP="00AB7F1F">
      <w:pPr>
        <w:spacing w:after="0" w:line="240" w:lineRule="auto"/>
        <w:rPr>
          <w:rFonts w:ascii="Times New Roman" w:eastAsia="Times New Roman" w:hAnsi="Times New Roman" w:cs="Times New Roman"/>
          <w:sz w:val="24"/>
          <w:szCs w:val="24"/>
        </w:rPr>
      </w:pPr>
      <w:r>
        <w:rPr>
          <w:rStyle w:val="FootnoteReference"/>
        </w:rPr>
        <w:footnoteRef/>
      </w:r>
      <w:r>
        <w:t xml:space="preserve"> </w:t>
      </w:r>
      <w:r w:rsidRPr="001106A6">
        <w:rPr>
          <w:rFonts w:ascii="Times New Roman" w:eastAsia="Times New Roman" w:hAnsi="Times New Roman" w:cs="Times New Roman"/>
          <w:sz w:val="24"/>
          <w:szCs w:val="24"/>
        </w:rPr>
        <w:t xml:space="preserve">Mann, Mindy. "The materialization of human trafficking in the Middle East and impediments to its eradication." </w:t>
      </w:r>
      <w:r w:rsidRPr="001106A6">
        <w:rPr>
          <w:rFonts w:ascii="Times New Roman" w:eastAsia="Times New Roman" w:hAnsi="Times New Roman" w:cs="Times New Roman"/>
          <w:i/>
          <w:iCs/>
          <w:sz w:val="24"/>
          <w:szCs w:val="24"/>
        </w:rPr>
        <w:t>Human Rights &amp; Human Welfare</w:t>
      </w:r>
      <w:r w:rsidRPr="001106A6">
        <w:rPr>
          <w:rFonts w:ascii="Times New Roman" w:eastAsia="Times New Roman" w:hAnsi="Times New Roman" w:cs="Times New Roman"/>
          <w:sz w:val="24"/>
          <w:szCs w:val="24"/>
        </w:rPr>
        <w:t xml:space="preserve"> (2012): 84-98.</w:t>
      </w:r>
    </w:p>
    <w:p w14:paraId="2704E6FF" w14:textId="2BB3B51B" w:rsidR="0082159D" w:rsidRDefault="0082159D">
      <w:pPr>
        <w:pStyle w:val="FootnoteText"/>
      </w:pPr>
    </w:p>
  </w:footnote>
  <w:footnote w:id="4">
    <w:p w14:paraId="4115D0FA" w14:textId="77777777" w:rsidR="00C109B9" w:rsidRPr="001106A6" w:rsidRDefault="00E75D4B" w:rsidP="00C109B9">
      <w:pPr>
        <w:spacing w:after="0" w:line="240" w:lineRule="auto"/>
        <w:rPr>
          <w:rFonts w:ascii="Times New Roman" w:eastAsia="Times New Roman" w:hAnsi="Times New Roman" w:cs="Times New Roman"/>
          <w:sz w:val="24"/>
          <w:szCs w:val="24"/>
        </w:rPr>
      </w:pPr>
      <w:r>
        <w:rPr>
          <w:rStyle w:val="FootnoteReference"/>
        </w:rPr>
        <w:footnoteRef/>
      </w:r>
      <w:r>
        <w:t xml:space="preserve"> </w:t>
      </w:r>
      <w:r w:rsidRPr="001106A6">
        <w:rPr>
          <w:rFonts w:ascii="Times New Roman" w:eastAsia="Times New Roman" w:hAnsi="Times New Roman" w:cs="Times New Roman"/>
          <w:sz w:val="24"/>
          <w:szCs w:val="24"/>
        </w:rPr>
        <w:t xml:space="preserve">Mann, Mindy. "The materialization of human trafficking in the Middle East and impediments to its eradication." </w:t>
      </w:r>
      <w:r w:rsidRPr="001106A6">
        <w:rPr>
          <w:rFonts w:ascii="Times New Roman" w:eastAsia="Times New Roman" w:hAnsi="Times New Roman" w:cs="Times New Roman"/>
          <w:i/>
          <w:iCs/>
          <w:sz w:val="24"/>
          <w:szCs w:val="24"/>
        </w:rPr>
        <w:t>Human Rights &amp; Human Welfare</w:t>
      </w:r>
      <w:r w:rsidRPr="001106A6">
        <w:rPr>
          <w:rFonts w:ascii="Times New Roman" w:eastAsia="Times New Roman" w:hAnsi="Times New Roman" w:cs="Times New Roman"/>
          <w:sz w:val="24"/>
          <w:szCs w:val="24"/>
        </w:rPr>
        <w:t xml:space="preserve"> (2012): 84-98.</w:t>
      </w:r>
    </w:p>
    <w:p w14:paraId="3EE3BBBD" w14:textId="7CFEDFC2" w:rsidR="0082159D" w:rsidRDefault="0082159D">
      <w:pPr>
        <w:pStyle w:val="FootnoteText"/>
      </w:pPr>
    </w:p>
  </w:footnote>
  <w:footnote w:id="5">
    <w:p w14:paraId="6599C006" w14:textId="77777777" w:rsidR="00C109B9" w:rsidRPr="001106A6" w:rsidRDefault="00E75D4B" w:rsidP="00C109B9">
      <w:pPr>
        <w:spacing w:after="0" w:line="240" w:lineRule="auto"/>
        <w:rPr>
          <w:rFonts w:ascii="Times New Roman" w:eastAsia="Times New Roman" w:hAnsi="Times New Roman" w:cs="Times New Roman"/>
          <w:sz w:val="24"/>
          <w:szCs w:val="24"/>
        </w:rPr>
      </w:pPr>
      <w:r>
        <w:rPr>
          <w:rStyle w:val="FootnoteReference"/>
        </w:rPr>
        <w:footnoteRef/>
      </w:r>
      <w:r>
        <w:t xml:space="preserve"> </w:t>
      </w:r>
      <w:r w:rsidRPr="001106A6">
        <w:rPr>
          <w:rFonts w:ascii="Times New Roman" w:eastAsia="Times New Roman" w:hAnsi="Times New Roman" w:cs="Times New Roman"/>
          <w:sz w:val="24"/>
          <w:szCs w:val="24"/>
        </w:rPr>
        <w:t xml:space="preserve">Mann, Mindy. "The materialization of human trafficking in the Middle East and impediments to its eradication." </w:t>
      </w:r>
      <w:r w:rsidRPr="001106A6">
        <w:rPr>
          <w:rFonts w:ascii="Times New Roman" w:eastAsia="Times New Roman" w:hAnsi="Times New Roman" w:cs="Times New Roman"/>
          <w:i/>
          <w:iCs/>
          <w:sz w:val="24"/>
          <w:szCs w:val="24"/>
        </w:rPr>
        <w:t>Human Rights &amp; Human Welfare</w:t>
      </w:r>
      <w:r w:rsidRPr="001106A6">
        <w:rPr>
          <w:rFonts w:ascii="Times New Roman" w:eastAsia="Times New Roman" w:hAnsi="Times New Roman" w:cs="Times New Roman"/>
          <w:sz w:val="24"/>
          <w:szCs w:val="24"/>
        </w:rPr>
        <w:t xml:space="preserve"> (2012): 84-98.</w:t>
      </w:r>
    </w:p>
    <w:p w14:paraId="5771D6AF" w14:textId="5668A435" w:rsidR="0082159D" w:rsidRDefault="0082159D">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0877810"/>
      <w:docPartObj>
        <w:docPartGallery w:val="Page Numbers (Top of Page)"/>
        <w:docPartUnique/>
      </w:docPartObj>
    </w:sdtPr>
    <w:sdtEndPr>
      <w:rPr>
        <w:noProof/>
      </w:rPr>
    </w:sdtEndPr>
    <w:sdtContent>
      <w:p w14:paraId="35A8FF37" w14:textId="77777777" w:rsidR="002C6D96" w:rsidRDefault="00E75D4B">
        <w:pPr>
          <w:pStyle w:val="Header"/>
          <w:jc w:val="right"/>
        </w:pPr>
        <w:r>
          <w:t>1</w:t>
        </w:r>
      </w:p>
    </w:sdtContent>
  </w:sdt>
  <w:p w14:paraId="2F53C430" w14:textId="77777777" w:rsidR="002C6D96" w:rsidRDefault="002C6D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2462428"/>
      <w:docPartObj>
        <w:docPartGallery w:val="Page Numbers (Top of Page)"/>
        <w:docPartUnique/>
      </w:docPartObj>
    </w:sdtPr>
    <w:sdtEndPr>
      <w:rPr>
        <w:noProof/>
      </w:rPr>
    </w:sdtEndPr>
    <w:sdtContent>
      <w:p w14:paraId="248EFA17" w14:textId="77777777" w:rsidR="000F0BB5" w:rsidRDefault="00E75D4B">
        <w:pPr>
          <w:pStyle w:val="Header"/>
          <w:jc w:val="right"/>
        </w:pPr>
        <w:r>
          <w:fldChar w:fldCharType="begin"/>
        </w:r>
        <w:r>
          <w:instrText xml:space="preserve"> PAGE   \* MERGEFORMAT </w:instrText>
        </w:r>
        <w:r>
          <w:fldChar w:fldCharType="separate"/>
        </w:r>
        <w:r w:rsidR="00183059">
          <w:rPr>
            <w:noProof/>
          </w:rPr>
          <w:t>1</w:t>
        </w:r>
        <w:r>
          <w:rPr>
            <w:noProof/>
          </w:rPr>
          <w:fldChar w:fldCharType="end"/>
        </w:r>
      </w:p>
    </w:sdtContent>
  </w:sdt>
  <w:p w14:paraId="1C1D1B0D" w14:textId="77777777" w:rsidR="000F0BB5" w:rsidRDefault="000F0B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D96"/>
    <w:rsid w:val="000313D4"/>
    <w:rsid w:val="000F0B63"/>
    <w:rsid w:val="000F0BB5"/>
    <w:rsid w:val="001055A6"/>
    <w:rsid w:val="001106A6"/>
    <w:rsid w:val="00131C1D"/>
    <w:rsid w:val="00183059"/>
    <w:rsid w:val="00190A39"/>
    <w:rsid w:val="001A26C2"/>
    <w:rsid w:val="001D4986"/>
    <w:rsid w:val="002118BE"/>
    <w:rsid w:val="002975F4"/>
    <w:rsid w:val="002C6D96"/>
    <w:rsid w:val="00364497"/>
    <w:rsid w:val="004D2BC1"/>
    <w:rsid w:val="005B541A"/>
    <w:rsid w:val="006711C0"/>
    <w:rsid w:val="00731B70"/>
    <w:rsid w:val="0074027F"/>
    <w:rsid w:val="0082159D"/>
    <w:rsid w:val="00885E2C"/>
    <w:rsid w:val="008E471C"/>
    <w:rsid w:val="00905C3E"/>
    <w:rsid w:val="009509C2"/>
    <w:rsid w:val="0097309B"/>
    <w:rsid w:val="00975913"/>
    <w:rsid w:val="00983EC5"/>
    <w:rsid w:val="00A163E3"/>
    <w:rsid w:val="00A90820"/>
    <w:rsid w:val="00AB7F1F"/>
    <w:rsid w:val="00B64421"/>
    <w:rsid w:val="00C109B9"/>
    <w:rsid w:val="00E144F0"/>
    <w:rsid w:val="00E75D4B"/>
    <w:rsid w:val="00EA58AB"/>
    <w:rsid w:val="00FB1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CBE05"/>
  <w15:chartTrackingRefBased/>
  <w15:docId w15:val="{95C27614-DBA1-4E72-8BAB-3B66612E4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6D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D96"/>
  </w:style>
  <w:style w:type="paragraph" w:styleId="Footer">
    <w:name w:val="footer"/>
    <w:basedOn w:val="Normal"/>
    <w:link w:val="FooterChar"/>
    <w:uiPriority w:val="99"/>
    <w:unhideWhenUsed/>
    <w:rsid w:val="002C6D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6D96"/>
  </w:style>
  <w:style w:type="paragraph" w:styleId="EndnoteText">
    <w:name w:val="endnote text"/>
    <w:basedOn w:val="Normal"/>
    <w:link w:val="EndnoteTextChar"/>
    <w:uiPriority w:val="99"/>
    <w:semiHidden/>
    <w:unhideWhenUsed/>
    <w:rsid w:val="00190A3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90A39"/>
    <w:rPr>
      <w:sz w:val="20"/>
      <w:szCs w:val="20"/>
    </w:rPr>
  </w:style>
  <w:style w:type="character" w:styleId="EndnoteReference">
    <w:name w:val="endnote reference"/>
    <w:basedOn w:val="DefaultParagraphFont"/>
    <w:uiPriority w:val="99"/>
    <w:semiHidden/>
    <w:unhideWhenUsed/>
    <w:rsid w:val="00190A39"/>
    <w:rPr>
      <w:vertAlign w:val="superscript"/>
    </w:rPr>
  </w:style>
  <w:style w:type="paragraph" w:styleId="FootnoteText">
    <w:name w:val="footnote text"/>
    <w:basedOn w:val="Normal"/>
    <w:link w:val="FootnoteTextChar"/>
    <w:uiPriority w:val="99"/>
    <w:semiHidden/>
    <w:unhideWhenUsed/>
    <w:rsid w:val="008215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2159D"/>
    <w:rPr>
      <w:sz w:val="20"/>
      <w:szCs w:val="20"/>
    </w:rPr>
  </w:style>
  <w:style w:type="character" w:styleId="FootnoteReference">
    <w:name w:val="footnote reference"/>
    <w:basedOn w:val="DefaultParagraphFont"/>
    <w:uiPriority w:val="99"/>
    <w:semiHidden/>
    <w:unhideWhenUsed/>
    <w:rsid w:val="0082159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90AAAF56-3EB5-40ED-9051-2B477FCE9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898</Words>
  <Characters>5120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NEC</dc:creator>
  <cp:lastModifiedBy>john matheka</cp:lastModifiedBy>
  <cp:revision>3</cp:revision>
  <dcterms:created xsi:type="dcterms:W3CDTF">2021-11-01T13:27:00Z</dcterms:created>
  <dcterms:modified xsi:type="dcterms:W3CDTF">2021-11-01T21:48:00Z</dcterms:modified>
</cp:coreProperties>
</file>